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211" w:tblpY="-930"/>
        <w:tblW w:w="16355" w:type="dxa"/>
        <w:tblLook w:val="04A0" w:firstRow="1" w:lastRow="0" w:firstColumn="1" w:lastColumn="0" w:noHBand="0" w:noVBand="1"/>
      </w:tblPr>
      <w:tblGrid>
        <w:gridCol w:w="869"/>
        <w:gridCol w:w="807"/>
        <w:gridCol w:w="992"/>
        <w:gridCol w:w="1231"/>
        <w:gridCol w:w="1104"/>
        <w:gridCol w:w="854"/>
        <w:gridCol w:w="1433"/>
        <w:gridCol w:w="2061"/>
        <w:gridCol w:w="1559"/>
        <w:gridCol w:w="5445"/>
      </w:tblGrid>
      <w:tr w:rsidR="005D40A9" w:rsidTr="005D40A9">
        <w:trPr>
          <w:trHeight w:val="604"/>
        </w:trPr>
        <w:tc>
          <w:tcPr>
            <w:tcW w:w="0" w:type="auto"/>
          </w:tcPr>
          <w:p w:rsidR="005D40A9" w:rsidRDefault="005D40A9" w:rsidP="005D40A9">
            <w:r>
              <w:t>Дата</w:t>
            </w:r>
          </w:p>
        </w:tc>
        <w:tc>
          <w:tcPr>
            <w:tcW w:w="807" w:type="dxa"/>
          </w:tcPr>
          <w:p w:rsidR="005D40A9" w:rsidRPr="005D40A9" w:rsidRDefault="005D40A9" w:rsidP="005D40A9">
            <w:pPr>
              <w:rPr>
                <w:lang w:val="en-US"/>
              </w:rPr>
            </w:pPr>
            <w:r>
              <w:t xml:space="preserve">День </w:t>
            </w:r>
            <w:r>
              <w:rPr>
                <w:lang w:val="en-US"/>
              </w:rPr>
              <w:t>GS</w:t>
            </w:r>
          </w:p>
        </w:tc>
        <w:tc>
          <w:tcPr>
            <w:tcW w:w="992" w:type="dxa"/>
          </w:tcPr>
          <w:p w:rsidR="005D40A9" w:rsidRPr="005D40A9" w:rsidRDefault="005D40A9" w:rsidP="005D40A9">
            <w:proofErr w:type="spellStart"/>
            <w:r>
              <w:t>Доза,мл</w:t>
            </w:r>
            <w:proofErr w:type="spellEnd"/>
          </w:p>
        </w:tc>
        <w:tc>
          <w:tcPr>
            <w:tcW w:w="1231" w:type="dxa"/>
          </w:tcPr>
          <w:p w:rsidR="005D40A9" w:rsidRDefault="005D40A9" w:rsidP="005D40A9">
            <w:r>
              <w:t>Дозировка</w:t>
            </w:r>
          </w:p>
        </w:tc>
        <w:tc>
          <w:tcPr>
            <w:tcW w:w="1104" w:type="dxa"/>
          </w:tcPr>
          <w:p w:rsidR="005D40A9" w:rsidRDefault="005D40A9" w:rsidP="005D40A9">
            <w:r>
              <w:t xml:space="preserve">Препарат </w:t>
            </w:r>
          </w:p>
        </w:tc>
        <w:tc>
          <w:tcPr>
            <w:tcW w:w="854" w:type="dxa"/>
          </w:tcPr>
          <w:p w:rsidR="005D40A9" w:rsidRDefault="005D40A9" w:rsidP="005D40A9">
            <w:proofErr w:type="spellStart"/>
            <w:r>
              <w:t>Вес,кг</w:t>
            </w:r>
            <w:proofErr w:type="spellEnd"/>
          </w:p>
        </w:tc>
        <w:tc>
          <w:tcPr>
            <w:tcW w:w="1433" w:type="dxa"/>
          </w:tcPr>
          <w:p w:rsidR="005D40A9" w:rsidRDefault="005D40A9" w:rsidP="005D40A9">
            <w:r>
              <w:t>Температура</w:t>
            </w:r>
          </w:p>
        </w:tc>
        <w:tc>
          <w:tcPr>
            <w:tcW w:w="2061" w:type="dxa"/>
          </w:tcPr>
          <w:p w:rsidR="005D40A9" w:rsidRDefault="005D40A9" w:rsidP="005D40A9">
            <w:r>
              <w:t>Активность</w:t>
            </w:r>
          </w:p>
        </w:tc>
        <w:tc>
          <w:tcPr>
            <w:tcW w:w="1559" w:type="dxa"/>
          </w:tcPr>
          <w:p w:rsidR="005D40A9" w:rsidRDefault="005D40A9" w:rsidP="005D40A9">
            <w:r>
              <w:t>Аппетит</w:t>
            </w:r>
          </w:p>
        </w:tc>
        <w:tc>
          <w:tcPr>
            <w:tcW w:w="5445" w:type="dxa"/>
          </w:tcPr>
          <w:p w:rsidR="005D40A9" w:rsidRDefault="005D40A9" w:rsidP="005D40A9">
            <w:r>
              <w:t>Примечания</w:t>
            </w:r>
          </w:p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293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  <w:tr w:rsidR="005D40A9" w:rsidTr="005D40A9">
        <w:trPr>
          <w:trHeight w:val="311"/>
        </w:trPr>
        <w:tc>
          <w:tcPr>
            <w:tcW w:w="0" w:type="auto"/>
          </w:tcPr>
          <w:p w:rsidR="005D40A9" w:rsidRDefault="005D40A9" w:rsidP="005D40A9"/>
        </w:tc>
        <w:tc>
          <w:tcPr>
            <w:tcW w:w="807" w:type="dxa"/>
          </w:tcPr>
          <w:p w:rsidR="005D40A9" w:rsidRDefault="005D40A9" w:rsidP="005D40A9"/>
        </w:tc>
        <w:tc>
          <w:tcPr>
            <w:tcW w:w="992" w:type="dxa"/>
          </w:tcPr>
          <w:p w:rsidR="005D40A9" w:rsidRDefault="005D40A9" w:rsidP="005D40A9"/>
        </w:tc>
        <w:tc>
          <w:tcPr>
            <w:tcW w:w="1231" w:type="dxa"/>
          </w:tcPr>
          <w:p w:rsidR="005D40A9" w:rsidRDefault="005D40A9" w:rsidP="005D40A9"/>
        </w:tc>
        <w:tc>
          <w:tcPr>
            <w:tcW w:w="1104" w:type="dxa"/>
          </w:tcPr>
          <w:p w:rsidR="005D40A9" w:rsidRDefault="005D40A9" w:rsidP="005D40A9"/>
        </w:tc>
        <w:tc>
          <w:tcPr>
            <w:tcW w:w="854" w:type="dxa"/>
          </w:tcPr>
          <w:p w:rsidR="005D40A9" w:rsidRDefault="005D40A9" w:rsidP="005D40A9"/>
        </w:tc>
        <w:tc>
          <w:tcPr>
            <w:tcW w:w="1433" w:type="dxa"/>
          </w:tcPr>
          <w:p w:rsidR="005D40A9" w:rsidRDefault="005D40A9" w:rsidP="005D40A9"/>
        </w:tc>
        <w:tc>
          <w:tcPr>
            <w:tcW w:w="2061" w:type="dxa"/>
          </w:tcPr>
          <w:p w:rsidR="005D40A9" w:rsidRDefault="005D40A9" w:rsidP="005D40A9"/>
        </w:tc>
        <w:tc>
          <w:tcPr>
            <w:tcW w:w="1559" w:type="dxa"/>
          </w:tcPr>
          <w:p w:rsidR="005D40A9" w:rsidRDefault="005D40A9" w:rsidP="005D40A9"/>
        </w:tc>
        <w:tc>
          <w:tcPr>
            <w:tcW w:w="5445" w:type="dxa"/>
          </w:tcPr>
          <w:p w:rsidR="005D40A9" w:rsidRDefault="005D40A9" w:rsidP="005D40A9"/>
        </w:tc>
      </w:tr>
    </w:tbl>
    <w:p w:rsidR="005D40A9" w:rsidRDefault="005D40A9" w:rsidP="005D40A9">
      <w:pPr>
        <w:pStyle w:val="a4"/>
        <w:shd w:val="clear" w:color="auto" w:fill="FFFFFF"/>
        <w:spacing w:before="0" w:beforeAutospacing="0" w:after="0" w:afterAutospacing="0"/>
        <w:rPr>
          <w:rFonts w:ascii=".SF UI" w:hAnsi=".SF UI"/>
          <w:color w:val="222222"/>
          <w:sz w:val="18"/>
          <w:szCs w:val="18"/>
        </w:rPr>
      </w:pPr>
      <w:r>
        <w:rPr>
          <w:rFonts w:ascii=".SFUI-Regular" w:hAnsi=".SFUI-Regular"/>
          <w:color w:val="222222"/>
          <w:sz w:val="18"/>
          <w:szCs w:val="18"/>
        </w:rPr>
        <w:t>Примечания:</w:t>
      </w:r>
      <w:r>
        <w:rPr>
          <w:rFonts w:ascii=".SFUI-Regular" w:hAnsi=".SFUI-Regular"/>
          <w:color w:val="222222"/>
          <w:sz w:val="18"/>
          <w:szCs w:val="18"/>
        </w:rPr>
        <w:br/>
        <w:t xml:space="preserve">День </w:t>
      </w:r>
      <w:r>
        <w:rPr>
          <w:rFonts w:ascii=".SFUI-Regular" w:hAnsi=".SFUI-Regular"/>
          <w:color w:val="222222"/>
          <w:sz w:val="18"/>
          <w:szCs w:val="18"/>
          <w:lang w:val="en-US"/>
        </w:rPr>
        <w:t>GS</w:t>
      </w:r>
      <w:r w:rsidRPr="005D40A9">
        <w:rPr>
          <w:rFonts w:ascii=".SFUI-Regular" w:hAnsi=".SFUI-Regular"/>
          <w:color w:val="222222"/>
          <w:sz w:val="18"/>
          <w:szCs w:val="18"/>
        </w:rPr>
        <w:t>-</w:t>
      </w:r>
      <w:r>
        <w:rPr>
          <w:rFonts w:ascii=".SFUI-Regular" w:hAnsi=".SFUI-Regular"/>
          <w:color w:val="222222"/>
          <w:sz w:val="18"/>
          <w:szCs w:val="18"/>
        </w:rPr>
        <w:t xml:space="preserve">какой день прием; </w:t>
      </w:r>
      <w:r>
        <w:rPr>
          <w:rFonts w:ascii=".SFUI-Regular" w:hAnsi=".SFUI-Regular"/>
          <w:color w:val="222222"/>
          <w:sz w:val="18"/>
          <w:szCs w:val="18"/>
        </w:rPr>
        <w:t xml:space="preserve">Дозировка - 6/8/10 и </w:t>
      </w:r>
      <w:proofErr w:type="spellStart"/>
      <w:r>
        <w:rPr>
          <w:rFonts w:ascii=".SFUI-Regular" w:hAnsi=".SFUI-Regular"/>
          <w:color w:val="222222"/>
          <w:sz w:val="18"/>
          <w:szCs w:val="18"/>
        </w:rPr>
        <w:t>тд</w:t>
      </w:r>
      <w:proofErr w:type="spellEnd"/>
      <w:r>
        <w:rPr>
          <w:rFonts w:ascii=".SFUI-Regular" w:hAnsi=".SFUI-Regular"/>
          <w:color w:val="222222"/>
          <w:sz w:val="18"/>
          <w:szCs w:val="18"/>
        </w:rPr>
        <w:t>.;</w:t>
      </w:r>
      <w:r>
        <w:rPr>
          <w:rFonts w:ascii=".SFUI-Regular" w:hAnsi=".SFUI-Regular"/>
          <w:color w:val="222222"/>
          <w:sz w:val="18"/>
          <w:szCs w:val="18"/>
        </w:rPr>
        <w:t>Доза - сколько колете</w:t>
      </w:r>
      <w:r>
        <w:rPr>
          <w:rFonts w:ascii=".SFUI-Regular" w:hAnsi=".SFUI-Regular"/>
          <w:color w:val="222222"/>
          <w:sz w:val="18"/>
          <w:szCs w:val="18"/>
        </w:rPr>
        <w:t xml:space="preserve">(мл);  </w:t>
      </w:r>
      <w:r>
        <w:rPr>
          <w:rFonts w:ascii=".SFUI-Regular" w:hAnsi=".SFUI-Regular"/>
          <w:color w:val="222222"/>
          <w:sz w:val="18"/>
          <w:szCs w:val="18"/>
        </w:rPr>
        <w:t xml:space="preserve">Вес - раз в 2-3 дня надо будет </w:t>
      </w:r>
      <w:r>
        <w:rPr>
          <w:rFonts w:ascii=".SFUI-Regular" w:hAnsi=".SFUI-Regular"/>
          <w:color w:val="222222"/>
          <w:sz w:val="18"/>
          <w:szCs w:val="18"/>
        </w:rPr>
        <w:t>взвешивать питомца</w:t>
      </w:r>
      <w:r>
        <w:rPr>
          <w:rFonts w:ascii=".SFUI-Regular" w:hAnsi=".SFUI-Regular"/>
          <w:color w:val="222222"/>
          <w:sz w:val="18"/>
          <w:szCs w:val="18"/>
        </w:rPr>
        <w:t xml:space="preserve"> и пересчитывать укол, </w:t>
      </w:r>
      <w:r>
        <w:rPr>
          <w:rFonts w:ascii=".SFUI-Regular" w:hAnsi=".SFUI-Regular"/>
          <w:color w:val="222222"/>
          <w:sz w:val="18"/>
          <w:szCs w:val="18"/>
        </w:rPr>
        <w:t xml:space="preserve">при необходимости; </w:t>
      </w:r>
      <w:r>
        <w:rPr>
          <w:rFonts w:ascii=".SFUI-Regular" w:hAnsi=".SFUI-Regular"/>
          <w:color w:val="222222"/>
          <w:sz w:val="18"/>
          <w:szCs w:val="18"/>
        </w:rPr>
        <w:t>Активность</w:t>
      </w:r>
      <w:r>
        <w:rPr>
          <w:rFonts w:ascii=".SFUI-Regular" w:hAnsi=".SFUI-Regular"/>
          <w:color w:val="222222"/>
          <w:sz w:val="18"/>
          <w:szCs w:val="18"/>
        </w:rPr>
        <w:t xml:space="preserve"> оценивается по 5ти бальной шкале; Примечания – здесь вы можете записывать</w:t>
      </w:r>
      <w:r>
        <w:rPr>
          <w:rFonts w:ascii=".SFUI-Regular" w:hAnsi=".SFUI-Regular"/>
          <w:color w:val="222222"/>
          <w:sz w:val="18"/>
          <w:szCs w:val="18"/>
        </w:rPr>
        <w:t xml:space="preserve"> все, что происходит</w:t>
      </w:r>
      <w:r>
        <w:rPr>
          <w:rFonts w:ascii=".SFUI-Regular" w:hAnsi=".SFUI-Regular"/>
          <w:color w:val="222222"/>
          <w:sz w:val="18"/>
          <w:szCs w:val="18"/>
        </w:rPr>
        <w:t>. Что добавили/убрали из препаратов, есть ли побочные и какие и прочее.</w:t>
      </w:r>
      <w:bookmarkStart w:id="0" w:name="_GoBack"/>
      <w:bookmarkEnd w:id="0"/>
    </w:p>
    <w:p w:rsidR="00046546" w:rsidRDefault="00046546"/>
    <w:sectPr w:rsidR="00046546" w:rsidSect="005D4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81"/>
    <w:rsid w:val="00046546"/>
    <w:rsid w:val="00452581"/>
    <w:rsid w:val="005D40A9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E3D5"/>
  <w15:chartTrackingRefBased/>
  <w15:docId w15:val="{E2632090-8163-4A5D-A2D1-22E20B5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B84B-3415-4B23-B8DC-1039FE0D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</dc:creator>
  <cp:keywords/>
  <dc:description/>
  <cp:lastModifiedBy>Маха</cp:lastModifiedBy>
  <cp:revision>2</cp:revision>
  <dcterms:created xsi:type="dcterms:W3CDTF">2022-08-22T11:19:00Z</dcterms:created>
  <dcterms:modified xsi:type="dcterms:W3CDTF">2022-08-22T11:36:00Z</dcterms:modified>
</cp:coreProperties>
</file>